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1D60C" w14:textId="6CBC7BBE" w:rsidR="00DD18F1" w:rsidRPr="00DD18F1" w:rsidRDefault="00DD18F1" w:rsidP="00DD18F1">
      <w:pPr>
        <w:pStyle w:val="Heading1"/>
        <w:rPr>
          <w:rFonts w:eastAsia="Times New Roman"/>
          <w:lang w:eastAsia="en-GB"/>
        </w:rPr>
      </w:pPr>
      <w:r w:rsidRPr="0DE1C2EC">
        <w:rPr>
          <w:rFonts w:eastAsia="Times New Roman"/>
          <w:lang w:eastAsia="en-GB"/>
        </w:rPr>
        <w:t xml:space="preserve">Corporate Sponsorship </w:t>
      </w:r>
      <w:r w:rsidR="2D8D29CB" w:rsidRPr="0DE1C2EC">
        <w:rPr>
          <w:rFonts w:eastAsia="Times New Roman"/>
          <w:lang w:eastAsia="en-GB"/>
        </w:rPr>
        <w:t>&amp; Philanthropy Lead</w:t>
      </w:r>
    </w:p>
    <w:p w14:paraId="095D445C" w14:textId="7B6D1464" w:rsidR="00DD18F1" w:rsidRPr="00DD18F1" w:rsidRDefault="00DD18F1" w:rsidP="0DE1C2EC">
      <w:pPr>
        <w:spacing w:before="100" w:beforeAutospacing="1" w:after="100" w:afterAutospacing="1"/>
        <w:rPr>
          <w:rFonts w:eastAsia="Times New Roman" w:cs="Times New Roman"/>
          <w:kern w:val="0"/>
          <w:lang w:eastAsia="en-GB"/>
          <w14:ligatures w14:val="none"/>
        </w:rPr>
      </w:pPr>
      <w:r w:rsidRPr="00DD18F1">
        <w:rPr>
          <w:rFonts w:eastAsia="Times New Roman" w:cs="Times New Roman"/>
          <w:b/>
          <w:bCs/>
          <w:kern w:val="0"/>
          <w:lang w:eastAsia="en-GB"/>
          <w14:ligatures w14:val="none"/>
        </w:rPr>
        <w:t>Salary:</w:t>
      </w:r>
      <w:r w:rsidRPr="00DD18F1">
        <w:rPr>
          <w:rFonts w:eastAsia="Times New Roman" w:cs="Times New Roman"/>
          <w:kern w:val="0"/>
          <w:lang w:eastAsia="en-GB"/>
          <w14:ligatures w14:val="none"/>
        </w:rPr>
        <w:t xml:space="preserve"> £35,000</w:t>
      </w:r>
      <w:r w:rsidR="6A110A9C" w:rsidRPr="00DD18F1">
        <w:rPr>
          <w:rFonts w:eastAsia="Times New Roman" w:cs="Times New Roman"/>
          <w:kern w:val="0"/>
          <w:lang w:eastAsia="en-GB"/>
          <w14:ligatures w14:val="none"/>
        </w:rPr>
        <w:t xml:space="preserve"> – £40,000</w:t>
      </w:r>
      <w:r w:rsidRPr="00DD18F1">
        <w:rPr>
          <w:rFonts w:eastAsia="Times New Roman" w:cs="Times New Roman"/>
          <w:kern w:val="0"/>
          <w:lang w:eastAsia="en-GB"/>
          <w14:ligatures w14:val="none"/>
        </w:rPr>
        <w:t xml:space="preserve"> FTE</w:t>
      </w:r>
      <w:r w:rsidRPr="00DD18F1">
        <w:rPr>
          <w:rFonts w:eastAsia="Times New Roman" w:cs="Times New Roman"/>
          <w:kern w:val="0"/>
          <w:lang w:eastAsia="en-GB"/>
          <w14:ligatures w14:val="none"/>
        </w:rPr>
        <w:br/>
      </w:r>
      <w:r w:rsidRPr="00DD18F1">
        <w:rPr>
          <w:rFonts w:eastAsia="Times New Roman" w:cs="Times New Roman"/>
          <w:b/>
          <w:bCs/>
          <w:kern w:val="0"/>
          <w:lang w:eastAsia="en-GB"/>
          <w14:ligatures w14:val="none"/>
        </w:rPr>
        <w:t>Contract:</w:t>
      </w:r>
      <w:r w:rsidRPr="00DD18F1">
        <w:rPr>
          <w:rFonts w:eastAsia="Times New Roman" w:cs="Times New Roman"/>
          <w:kern w:val="0"/>
          <w:lang w:eastAsia="en-GB"/>
          <w14:ligatures w14:val="none"/>
        </w:rPr>
        <w:t xml:space="preserve"> Full-time, Permanent</w:t>
      </w:r>
      <w:r w:rsidRPr="00DD18F1">
        <w:rPr>
          <w:rFonts w:eastAsia="Times New Roman" w:cs="Times New Roman"/>
          <w:kern w:val="0"/>
          <w:lang w:eastAsia="en-GB"/>
          <w14:ligatures w14:val="none"/>
        </w:rPr>
        <w:br/>
      </w:r>
      <w:r w:rsidRPr="00DD18F1">
        <w:rPr>
          <w:rFonts w:eastAsia="Times New Roman" w:cs="Times New Roman"/>
          <w:b/>
          <w:bCs/>
          <w:kern w:val="0"/>
          <w:lang w:eastAsia="en-GB"/>
          <w14:ligatures w14:val="none"/>
        </w:rPr>
        <w:t>Location:</w:t>
      </w:r>
      <w:r w:rsidRPr="00DD18F1">
        <w:rPr>
          <w:rFonts w:eastAsia="Times New Roman" w:cs="Times New Roman"/>
          <w:kern w:val="0"/>
          <w:lang w:eastAsia="en-GB"/>
          <w14:ligatures w14:val="none"/>
        </w:rPr>
        <w:t xml:space="preserve"> Edinburgh (Hybrid Working Available)</w:t>
      </w:r>
      <w:r w:rsidRPr="00DD18F1">
        <w:rPr>
          <w:rFonts w:eastAsia="Times New Roman" w:cs="Times New Roman"/>
          <w:kern w:val="0"/>
          <w:lang w:eastAsia="en-GB"/>
          <w14:ligatures w14:val="none"/>
        </w:rPr>
        <w:br/>
      </w:r>
      <w:r w:rsidRPr="00DD18F1">
        <w:rPr>
          <w:rFonts w:eastAsia="Times New Roman" w:cs="Times New Roman"/>
          <w:b/>
          <w:bCs/>
          <w:kern w:val="0"/>
          <w:lang w:eastAsia="en-GB"/>
          <w14:ligatures w14:val="none"/>
        </w:rPr>
        <w:t>Reports to:</w:t>
      </w:r>
      <w:r w:rsidRPr="00DD18F1">
        <w:rPr>
          <w:rFonts w:eastAsia="Times New Roman" w:cs="Times New Roman"/>
          <w:kern w:val="0"/>
          <w:lang w:eastAsia="en-GB"/>
          <w14:ligatures w14:val="none"/>
        </w:rPr>
        <w:t xml:space="preserve"> Head of Development</w:t>
      </w:r>
    </w:p>
    <w:p w14:paraId="5A142129" w14:textId="77777777" w:rsidR="00DD18F1" w:rsidRPr="00DD18F1" w:rsidRDefault="00DD18F1" w:rsidP="00DD18F1">
      <w:pPr>
        <w:pStyle w:val="Heading2"/>
        <w:rPr>
          <w:rFonts w:eastAsia="Times New Roman"/>
          <w:lang w:eastAsia="en-GB"/>
        </w:rPr>
      </w:pPr>
      <w:r w:rsidRPr="00DD18F1">
        <w:rPr>
          <w:rFonts w:eastAsia="Times New Roman"/>
          <w:lang w:eastAsia="en-GB"/>
        </w:rPr>
        <w:t>About Edinburgh Science</w:t>
      </w:r>
    </w:p>
    <w:p w14:paraId="51491462" w14:textId="77777777" w:rsidR="00DD18F1" w:rsidRPr="00DD18F1" w:rsidRDefault="00DD18F1" w:rsidP="00DD18F1">
      <w:p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 xml:space="preserve">Edinburgh Science is a world-leading science engagement organisation, best known for producing the </w:t>
      </w:r>
      <w:r w:rsidRPr="00DD18F1">
        <w:rPr>
          <w:rFonts w:eastAsia="Times New Roman" w:cs="Times New Roman"/>
          <w:b/>
          <w:bCs/>
          <w:kern w:val="0"/>
          <w:lang w:eastAsia="en-GB"/>
          <w14:ligatures w14:val="none"/>
        </w:rPr>
        <w:t>Edinburgh Science Festival</w:t>
      </w:r>
      <w:r w:rsidRPr="00DD18F1">
        <w:rPr>
          <w:rFonts w:eastAsia="Times New Roman" w:cs="Times New Roman"/>
          <w:kern w:val="0"/>
          <w:lang w:eastAsia="en-GB"/>
          <w14:ligatures w14:val="none"/>
        </w:rPr>
        <w:t xml:space="preserve">, as well as delivering innovative STEM education programmes </w:t>
      </w:r>
      <w:r w:rsidRPr="00DD18F1">
        <w:rPr>
          <w:rFonts w:eastAsia="Times New Roman" w:cs="Times New Roman"/>
          <w:b/>
          <w:bCs/>
          <w:kern w:val="0"/>
          <w:lang w:eastAsia="en-GB"/>
          <w14:ligatures w14:val="none"/>
        </w:rPr>
        <w:t>Generation Science</w:t>
      </w:r>
      <w:r w:rsidRPr="00DD18F1">
        <w:rPr>
          <w:rFonts w:eastAsia="Times New Roman" w:cs="Times New Roman"/>
          <w:kern w:val="0"/>
          <w:lang w:eastAsia="en-GB"/>
          <w14:ligatures w14:val="none"/>
        </w:rPr>
        <w:t xml:space="preserve"> and </w:t>
      </w:r>
      <w:r w:rsidRPr="00DD18F1">
        <w:rPr>
          <w:rFonts w:eastAsia="Times New Roman" w:cs="Times New Roman"/>
          <w:b/>
          <w:bCs/>
          <w:kern w:val="0"/>
          <w:lang w:eastAsia="en-GB"/>
          <w14:ligatures w14:val="none"/>
        </w:rPr>
        <w:t>Careers Hive</w:t>
      </w:r>
      <w:r w:rsidRPr="00DD18F1">
        <w:rPr>
          <w:rFonts w:eastAsia="Times New Roman" w:cs="Times New Roman"/>
          <w:kern w:val="0"/>
          <w:lang w:eastAsia="en-GB"/>
          <w14:ligatures w14:val="none"/>
        </w:rPr>
        <w:t>, community engagement projects, and international science engagement initiatives. We inspire people of all ages to engage with science and technology, fostering a scientifically literate society that values evidence-based thinking.</w:t>
      </w:r>
    </w:p>
    <w:p w14:paraId="7B9FE26B" w14:textId="77777777" w:rsidR="00DD18F1" w:rsidRPr="00DD18F1" w:rsidRDefault="00DD18F1" w:rsidP="00DD18F1">
      <w:pPr>
        <w:pStyle w:val="Heading2"/>
        <w:rPr>
          <w:rFonts w:eastAsia="Times New Roman"/>
          <w:lang w:eastAsia="en-GB"/>
        </w:rPr>
      </w:pPr>
      <w:r w:rsidRPr="00DD18F1">
        <w:rPr>
          <w:rFonts w:eastAsia="Times New Roman"/>
          <w:lang w:eastAsia="en-GB"/>
        </w:rPr>
        <w:t>Role Overview</w:t>
      </w:r>
    </w:p>
    <w:p w14:paraId="3FBE1583" w14:textId="1F127DED" w:rsidR="00DD18F1" w:rsidRPr="00DD18F1" w:rsidRDefault="00DD18F1" w:rsidP="0DE1C2EC">
      <w:p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 xml:space="preserve">We are looking for a dynamic and ambitious Corporate Sponsorship </w:t>
      </w:r>
      <w:r w:rsidR="643B2386" w:rsidRPr="00DD18F1">
        <w:rPr>
          <w:rFonts w:eastAsia="Times New Roman" w:cs="Times New Roman"/>
          <w:kern w:val="0"/>
          <w:lang w:eastAsia="en-GB"/>
          <w14:ligatures w14:val="none"/>
        </w:rPr>
        <w:t>and Philanthropy Lead</w:t>
      </w:r>
      <w:r w:rsidRPr="00DD18F1">
        <w:rPr>
          <w:rFonts w:eastAsia="Times New Roman" w:cs="Times New Roman"/>
          <w:kern w:val="0"/>
          <w:lang w:eastAsia="en-GB"/>
          <w14:ligatures w14:val="none"/>
        </w:rPr>
        <w:t xml:space="preserve"> to drive revenue growth and develop strategic partnerships with businesses that align with Edinburgh Science’s mission. This role is critical in securing new sponsorships, managing existing corporate relationships, and expanding our reach in both domestic and international markets.</w:t>
      </w:r>
    </w:p>
    <w:p w14:paraId="4D1CD299" w14:textId="2375C25E" w:rsidR="0DE1C2EC" w:rsidRPr="001B14AC" w:rsidRDefault="00DD18F1" w:rsidP="001B14AC">
      <w:p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The successful candidate w</w:t>
      </w:r>
      <w:r w:rsidR="514D4DB2" w:rsidRPr="00DD18F1">
        <w:rPr>
          <w:rFonts w:eastAsia="Times New Roman" w:cs="Times New Roman"/>
          <w:kern w:val="0"/>
          <w:lang w:eastAsia="en-GB"/>
          <w14:ligatures w14:val="none"/>
        </w:rPr>
        <w:t xml:space="preserve">ill work with the Head of Development to develop and </w:t>
      </w:r>
      <w:r w:rsidRPr="00DD18F1">
        <w:rPr>
          <w:rFonts w:eastAsia="Times New Roman" w:cs="Times New Roman"/>
          <w:kern w:val="0"/>
          <w:lang w:eastAsia="en-GB"/>
          <w14:ligatures w14:val="none"/>
        </w:rPr>
        <w:t>implement a sponsorship strategy, create compelling partnership packages, and work closely with stakeholders across industries</w:t>
      </w:r>
      <w:r w:rsidR="001B14AC">
        <w:rPr>
          <w:rFonts w:eastAsia="Times New Roman" w:cs="Times New Roman"/>
          <w:kern w:val="0"/>
          <w:lang w:eastAsia="en-GB"/>
          <w14:ligatures w14:val="none"/>
        </w:rPr>
        <w:t xml:space="preserve"> – </w:t>
      </w:r>
      <w:r w:rsidRPr="00DD18F1">
        <w:rPr>
          <w:rFonts w:eastAsia="Times New Roman" w:cs="Times New Roman"/>
          <w:kern w:val="0"/>
          <w:lang w:eastAsia="en-GB"/>
          <w14:ligatures w14:val="none"/>
        </w:rPr>
        <w:t>including technology, energy, finance, life sciences, and education</w:t>
      </w:r>
      <w:r w:rsidR="001B14AC">
        <w:rPr>
          <w:rFonts w:eastAsia="Times New Roman" w:cs="Times New Roman"/>
          <w:kern w:val="0"/>
          <w:lang w:eastAsia="en-GB"/>
          <w14:ligatures w14:val="none"/>
        </w:rPr>
        <w:t> – </w:t>
      </w:r>
      <w:r w:rsidRPr="00DD18F1">
        <w:rPr>
          <w:rFonts w:eastAsia="Times New Roman" w:cs="Times New Roman"/>
          <w:kern w:val="0"/>
          <w:lang w:eastAsia="en-GB"/>
          <w14:ligatures w14:val="none"/>
        </w:rPr>
        <w:t>to secure sustainable corporate funding.</w:t>
      </w:r>
    </w:p>
    <w:p w14:paraId="54673F95" w14:textId="74685911" w:rsidR="00DD18F1" w:rsidRPr="00DD18F1" w:rsidRDefault="00DD18F1" w:rsidP="520C4E57">
      <w:p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 xml:space="preserve">This is an exciting opportunity for a commercially minded professional to be at the heart of one of the world's most influential informal science learning </w:t>
      </w:r>
      <w:r w:rsidR="37BCE2BB" w:rsidRPr="00DD18F1">
        <w:rPr>
          <w:rFonts w:eastAsia="Times New Roman" w:cs="Times New Roman"/>
          <w:kern w:val="0"/>
          <w:lang w:eastAsia="en-GB"/>
          <w14:ligatures w14:val="none"/>
        </w:rPr>
        <w:t>organisations</w:t>
      </w:r>
      <w:r w:rsidRPr="00DD18F1">
        <w:rPr>
          <w:rFonts w:eastAsia="Times New Roman" w:cs="Times New Roman"/>
          <w:kern w:val="0"/>
          <w:lang w:eastAsia="en-GB"/>
          <w14:ligatures w14:val="none"/>
        </w:rPr>
        <w:t>.</w:t>
      </w:r>
    </w:p>
    <w:p w14:paraId="2ED3506C" w14:textId="77777777" w:rsidR="00DD18F1" w:rsidRPr="00DD18F1" w:rsidRDefault="00DD18F1" w:rsidP="00DD18F1">
      <w:pPr>
        <w:pStyle w:val="Heading2"/>
        <w:rPr>
          <w:rFonts w:eastAsia="Times New Roman"/>
          <w:lang w:eastAsia="en-GB"/>
        </w:rPr>
      </w:pPr>
      <w:r w:rsidRPr="00DD18F1">
        <w:rPr>
          <w:rFonts w:eastAsia="Times New Roman"/>
          <w:lang w:eastAsia="en-GB"/>
        </w:rPr>
        <w:t>Key Responsibilities</w:t>
      </w:r>
    </w:p>
    <w:p w14:paraId="7BC11386" w14:textId="77777777" w:rsidR="00DD18F1" w:rsidRPr="00DD18F1" w:rsidRDefault="00DD18F1" w:rsidP="00DD18F1">
      <w:pPr>
        <w:spacing w:before="100" w:beforeAutospacing="1" w:after="100" w:afterAutospacing="1"/>
        <w:outlineLvl w:val="3"/>
        <w:rPr>
          <w:rFonts w:eastAsia="Times New Roman" w:cs="Times New Roman"/>
          <w:kern w:val="0"/>
          <w:lang w:eastAsia="en-GB"/>
          <w14:ligatures w14:val="none"/>
        </w:rPr>
      </w:pPr>
      <w:r w:rsidRPr="00DD18F1">
        <w:rPr>
          <w:rFonts w:eastAsia="Times New Roman" w:cs="Times New Roman"/>
          <w:kern w:val="0"/>
          <w:lang w:eastAsia="en-GB"/>
          <w14:ligatures w14:val="none"/>
        </w:rPr>
        <w:t>Sponsorship Strategy &amp; Business Development</w:t>
      </w:r>
    </w:p>
    <w:p w14:paraId="39170925" w14:textId="77777777" w:rsidR="00DD18F1" w:rsidRPr="00DD18F1" w:rsidRDefault="00DD18F1" w:rsidP="00DD18F1">
      <w:pPr>
        <w:numPr>
          <w:ilvl w:val="0"/>
          <w:numId w:val="8"/>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Develop and implement a corporate sponsorship strategy to increase revenue and expand partnerships both in the UK and internationally.</w:t>
      </w:r>
    </w:p>
    <w:p w14:paraId="43C6A7E2" w14:textId="77777777" w:rsidR="00DD18F1" w:rsidRPr="00DD18F1" w:rsidRDefault="00DD18F1" w:rsidP="00DD18F1">
      <w:pPr>
        <w:numPr>
          <w:ilvl w:val="0"/>
          <w:numId w:val="8"/>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Identify, research, and proactively engage new corporate sponsors across relevant sectors, ensuring alignment with Edinburgh Science’s mission and values.</w:t>
      </w:r>
    </w:p>
    <w:p w14:paraId="372361F8" w14:textId="77777777" w:rsidR="00DD18F1" w:rsidRPr="00DD18F1" w:rsidRDefault="00DD18F1" w:rsidP="00DD18F1">
      <w:pPr>
        <w:numPr>
          <w:ilvl w:val="0"/>
          <w:numId w:val="8"/>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Explore international sponsorship opportunities, working with partners in global markets to develop funding opportunities for Edinburgh Science’s programmes and events.</w:t>
      </w:r>
    </w:p>
    <w:p w14:paraId="63722AE7" w14:textId="77777777" w:rsidR="00DD18F1" w:rsidRPr="00DD18F1" w:rsidRDefault="00DD18F1" w:rsidP="00DD18F1">
      <w:pPr>
        <w:numPr>
          <w:ilvl w:val="0"/>
          <w:numId w:val="8"/>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lastRenderedPageBreak/>
        <w:t>Create bespoke sponsorship proposals and negotiate agreements that offer compelling brand and engagement opportunities for partners.</w:t>
      </w:r>
    </w:p>
    <w:p w14:paraId="2DE4C885" w14:textId="77777777" w:rsidR="00DD18F1" w:rsidRPr="00DD18F1" w:rsidRDefault="00DD18F1" w:rsidP="0DE1C2EC">
      <w:pPr>
        <w:numPr>
          <w:ilvl w:val="0"/>
          <w:numId w:val="8"/>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Collaborate with the Head of Development to align sponsorship activities with Edinburgh Science’s wider fundraising and strategic objectives.</w:t>
      </w:r>
    </w:p>
    <w:p w14:paraId="4C190C79" w14:textId="0544DA71" w:rsidR="0DE1C2EC" w:rsidRDefault="0DE1C2EC" w:rsidP="0DE1C2EC">
      <w:pPr>
        <w:spacing w:beforeAutospacing="1" w:afterAutospacing="1"/>
        <w:ind w:left="720"/>
        <w:rPr>
          <w:rFonts w:eastAsia="Times New Roman" w:cs="Times New Roman"/>
          <w:lang w:eastAsia="en-GB"/>
        </w:rPr>
      </w:pPr>
    </w:p>
    <w:p w14:paraId="3CED5FAC" w14:textId="77777777" w:rsidR="00DD18F1" w:rsidRPr="00DD18F1" w:rsidRDefault="00DD18F1" w:rsidP="00DD18F1">
      <w:pPr>
        <w:spacing w:before="100" w:beforeAutospacing="1" w:after="100" w:afterAutospacing="1"/>
        <w:outlineLvl w:val="3"/>
        <w:rPr>
          <w:rFonts w:eastAsia="Times New Roman" w:cs="Times New Roman"/>
          <w:kern w:val="0"/>
          <w:lang w:eastAsia="en-GB"/>
          <w14:ligatures w14:val="none"/>
        </w:rPr>
      </w:pPr>
      <w:r w:rsidRPr="00DD18F1">
        <w:rPr>
          <w:rFonts w:eastAsia="Times New Roman" w:cs="Times New Roman"/>
          <w:kern w:val="0"/>
          <w:lang w:eastAsia="en-GB"/>
          <w14:ligatures w14:val="none"/>
        </w:rPr>
        <w:t>Relationship Management &amp; Stewardship</w:t>
      </w:r>
    </w:p>
    <w:p w14:paraId="797C1CA7" w14:textId="77777777" w:rsidR="00DD18F1" w:rsidRPr="00DD18F1" w:rsidRDefault="00DD18F1" w:rsidP="00DD18F1">
      <w:pPr>
        <w:numPr>
          <w:ilvl w:val="0"/>
          <w:numId w:val="9"/>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Act as the primary relationship manager for corporate sponsors, ensuring high-quality engagement, fulfilment of sponsorship agreements, and long-term partnership growth.</w:t>
      </w:r>
    </w:p>
    <w:p w14:paraId="29642456" w14:textId="77777777" w:rsidR="00DD18F1" w:rsidRPr="00DD18F1" w:rsidRDefault="00DD18F1" w:rsidP="00DD18F1">
      <w:pPr>
        <w:numPr>
          <w:ilvl w:val="0"/>
          <w:numId w:val="9"/>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Develop and manage sponsorship activation plans, ensuring partners receive value through branding, hospitality, thought leadership, and employee engagement opportunities.</w:t>
      </w:r>
    </w:p>
    <w:p w14:paraId="01D2BFDA" w14:textId="77777777" w:rsidR="00DD18F1" w:rsidRPr="00DD18F1" w:rsidRDefault="00DD18F1" w:rsidP="0DE1C2EC">
      <w:pPr>
        <w:numPr>
          <w:ilvl w:val="0"/>
          <w:numId w:val="9"/>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Maintain and update records of sponsor communications, agreements, and deliverables using CRM systems.</w:t>
      </w:r>
    </w:p>
    <w:p w14:paraId="401297D8" w14:textId="64C4ECD5" w:rsidR="0DE1C2EC" w:rsidRDefault="0DE1C2EC" w:rsidP="0DE1C2EC">
      <w:pPr>
        <w:spacing w:beforeAutospacing="1" w:afterAutospacing="1"/>
        <w:ind w:left="720"/>
        <w:rPr>
          <w:rFonts w:eastAsia="Times New Roman" w:cs="Times New Roman"/>
          <w:lang w:eastAsia="en-GB"/>
        </w:rPr>
      </w:pPr>
    </w:p>
    <w:p w14:paraId="0D16C20D" w14:textId="77777777" w:rsidR="00DD18F1" w:rsidRPr="00DD18F1" w:rsidRDefault="00DD18F1" w:rsidP="00DD18F1">
      <w:pPr>
        <w:spacing w:before="100" w:beforeAutospacing="1" w:after="100" w:afterAutospacing="1"/>
        <w:outlineLvl w:val="3"/>
        <w:rPr>
          <w:rFonts w:eastAsia="Times New Roman" w:cs="Times New Roman"/>
          <w:kern w:val="0"/>
          <w:lang w:eastAsia="en-GB"/>
          <w14:ligatures w14:val="none"/>
        </w:rPr>
      </w:pPr>
      <w:r w:rsidRPr="00DD18F1">
        <w:rPr>
          <w:rFonts w:eastAsia="Times New Roman" w:cs="Times New Roman"/>
          <w:kern w:val="0"/>
          <w:lang w:eastAsia="en-GB"/>
          <w14:ligatures w14:val="none"/>
        </w:rPr>
        <w:t>Sponsorship Activation &amp; Impact Reporting</w:t>
      </w:r>
    </w:p>
    <w:p w14:paraId="3D1F1483" w14:textId="77777777" w:rsidR="00DD18F1" w:rsidRPr="00DD18F1" w:rsidRDefault="00DD18F1" w:rsidP="00DD18F1">
      <w:pPr>
        <w:numPr>
          <w:ilvl w:val="0"/>
          <w:numId w:val="10"/>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Work with marketing, programming, and events teams to deliver meaningful sponsor activations across live events, digital content, and international collaborations.</w:t>
      </w:r>
    </w:p>
    <w:p w14:paraId="6C62C15E" w14:textId="77777777" w:rsidR="00DD18F1" w:rsidRPr="00DD18F1" w:rsidRDefault="00DD18F1" w:rsidP="00DD18F1">
      <w:pPr>
        <w:numPr>
          <w:ilvl w:val="0"/>
          <w:numId w:val="10"/>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Develop reports and presentations demonstrating ROI, audience reach, and engagement outcomes for corporate partners.</w:t>
      </w:r>
    </w:p>
    <w:p w14:paraId="23A11143" w14:textId="77777777" w:rsidR="00DD18F1" w:rsidRPr="00DD18F1" w:rsidRDefault="00DD18F1" w:rsidP="0DE1C2EC">
      <w:pPr>
        <w:numPr>
          <w:ilvl w:val="0"/>
          <w:numId w:val="10"/>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Provide regular performance insights, identifying opportunities to enhance and grow sponsorship impact.</w:t>
      </w:r>
    </w:p>
    <w:p w14:paraId="721D03CC" w14:textId="3CD8D114" w:rsidR="0DE1C2EC" w:rsidRDefault="0DE1C2EC" w:rsidP="0DE1C2EC">
      <w:pPr>
        <w:spacing w:beforeAutospacing="1" w:afterAutospacing="1"/>
        <w:ind w:left="720"/>
        <w:rPr>
          <w:rFonts w:eastAsia="Times New Roman" w:cs="Times New Roman"/>
          <w:lang w:eastAsia="en-GB"/>
        </w:rPr>
      </w:pPr>
    </w:p>
    <w:p w14:paraId="751FF035" w14:textId="77777777" w:rsidR="00DD18F1" w:rsidRPr="00DD18F1" w:rsidRDefault="00DD18F1" w:rsidP="00DD18F1">
      <w:pPr>
        <w:spacing w:before="100" w:beforeAutospacing="1" w:after="100" w:afterAutospacing="1"/>
        <w:outlineLvl w:val="3"/>
        <w:rPr>
          <w:rFonts w:eastAsia="Times New Roman" w:cs="Times New Roman"/>
          <w:kern w:val="0"/>
          <w:lang w:eastAsia="en-GB"/>
          <w14:ligatures w14:val="none"/>
        </w:rPr>
      </w:pPr>
      <w:r w:rsidRPr="00DD18F1">
        <w:rPr>
          <w:rFonts w:eastAsia="Times New Roman" w:cs="Times New Roman"/>
          <w:kern w:val="0"/>
          <w:lang w:eastAsia="en-GB"/>
          <w14:ligatures w14:val="none"/>
        </w:rPr>
        <w:t>International &amp; Industry Engagement</w:t>
      </w:r>
    </w:p>
    <w:p w14:paraId="654F1C49" w14:textId="77777777" w:rsidR="00DD18F1" w:rsidRPr="00DD18F1" w:rsidRDefault="00DD18F1" w:rsidP="00DD18F1">
      <w:pPr>
        <w:numPr>
          <w:ilvl w:val="0"/>
          <w:numId w:val="11"/>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Represent Edinburgh Science at key industry events, conferences, and networking opportunities in the UK and abroad.</w:t>
      </w:r>
    </w:p>
    <w:p w14:paraId="26FD001A" w14:textId="77777777" w:rsidR="00DD18F1" w:rsidRPr="00DD18F1" w:rsidRDefault="00DD18F1" w:rsidP="00DD18F1">
      <w:pPr>
        <w:numPr>
          <w:ilvl w:val="0"/>
          <w:numId w:val="11"/>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Build relationships with international sponsors and partners, exploring opportunities to align Edinburgh Science’s programmes with global CSR, ESG, and STEM education initiatives.</w:t>
      </w:r>
    </w:p>
    <w:p w14:paraId="4EB9ACE5" w14:textId="747BF91E" w:rsidR="00DD18F1" w:rsidRPr="00DD18F1" w:rsidRDefault="00DD18F1" w:rsidP="00DD18F1">
      <w:pPr>
        <w:numPr>
          <w:ilvl w:val="0"/>
          <w:numId w:val="11"/>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Work closely with Edinburgh Science’s international projects team to leverage commercial sponsorships for overseas programmes.</w:t>
      </w:r>
    </w:p>
    <w:p w14:paraId="442AA5C2" w14:textId="77777777" w:rsidR="00DD18F1" w:rsidRPr="00DD18F1" w:rsidRDefault="00DD18F1" w:rsidP="00DD18F1">
      <w:pPr>
        <w:pStyle w:val="Heading2"/>
        <w:rPr>
          <w:rFonts w:eastAsia="Times New Roman"/>
          <w:lang w:eastAsia="en-GB"/>
        </w:rPr>
      </w:pPr>
      <w:r w:rsidRPr="00DD18F1">
        <w:rPr>
          <w:rFonts w:eastAsia="Times New Roman"/>
          <w:lang w:eastAsia="en-GB"/>
        </w:rPr>
        <w:t>Person Specification</w:t>
      </w:r>
    </w:p>
    <w:p w14:paraId="3325D1C7" w14:textId="77777777" w:rsidR="00DD18F1" w:rsidRPr="00DD18F1" w:rsidRDefault="00DD18F1" w:rsidP="00DD18F1">
      <w:pPr>
        <w:spacing w:before="100" w:beforeAutospacing="1" w:after="100" w:afterAutospacing="1"/>
        <w:outlineLvl w:val="3"/>
        <w:rPr>
          <w:rFonts w:eastAsia="Times New Roman" w:cs="Times New Roman"/>
          <w:b/>
          <w:bCs/>
          <w:kern w:val="0"/>
          <w:lang w:eastAsia="en-GB"/>
          <w14:ligatures w14:val="none"/>
        </w:rPr>
      </w:pPr>
      <w:r w:rsidRPr="00DD18F1">
        <w:rPr>
          <w:rFonts w:eastAsia="Times New Roman" w:cs="Times New Roman"/>
          <w:b/>
          <w:bCs/>
          <w:kern w:val="0"/>
          <w:lang w:eastAsia="en-GB"/>
          <w14:ligatures w14:val="none"/>
        </w:rPr>
        <w:t>Essential</w:t>
      </w:r>
    </w:p>
    <w:p w14:paraId="4CED9203" w14:textId="2EE1124C" w:rsidR="00DD18F1" w:rsidRPr="00DD18F1" w:rsidRDefault="00DD18F1" w:rsidP="520C4E57">
      <w:pPr>
        <w:numPr>
          <w:ilvl w:val="0"/>
          <w:numId w:val="12"/>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lastRenderedPageBreak/>
        <w:t xml:space="preserve">Proven track record of securing and managing corporate sponsorships in a relevant sector (e.g., science engagement, </w:t>
      </w:r>
      <w:r w:rsidR="0845EFF0" w:rsidRPr="00DD18F1">
        <w:rPr>
          <w:rFonts w:eastAsia="Times New Roman" w:cs="Times New Roman"/>
          <w:kern w:val="0"/>
          <w:lang w:eastAsia="en-GB"/>
          <w14:ligatures w14:val="none"/>
        </w:rPr>
        <w:t xml:space="preserve">Festivals, </w:t>
      </w:r>
      <w:r w:rsidRPr="00DD18F1">
        <w:rPr>
          <w:rFonts w:eastAsia="Times New Roman" w:cs="Times New Roman"/>
          <w:kern w:val="0"/>
          <w:lang w:eastAsia="en-GB"/>
          <w14:ligatures w14:val="none"/>
        </w:rPr>
        <w:t>arts, events, charity, education).</w:t>
      </w:r>
    </w:p>
    <w:p w14:paraId="51076B4F" w14:textId="77777777" w:rsidR="00DD18F1" w:rsidRPr="00DD18F1" w:rsidRDefault="00DD18F1" w:rsidP="00DD18F1">
      <w:pPr>
        <w:numPr>
          <w:ilvl w:val="0"/>
          <w:numId w:val="12"/>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Strong sales and negotiation skills, with the ability to confidently pitch sponsorship packages to senior decision-makers.</w:t>
      </w:r>
    </w:p>
    <w:p w14:paraId="24AC96F5" w14:textId="7DF3501F" w:rsidR="00DD18F1" w:rsidRPr="00DD18F1" w:rsidRDefault="00DD18F1" w:rsidP="520C4E57">
      <w:pPr>
        <w:numPr>
          <w:ilvl w:val="0"/>
          <w:numId w:val="12"/>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Experience in developing corporate relationships</w:t>
      </w:r>
      <w:r>
        <w:rPr>
          <w:rFonts w:eastAsia="Times New Roman" w:cs="Times New Roman"/>
          <w:kern w:val="0"/>
          <w:lang w:eastAsia="en-GB"/>
          <w14:ligatures w14:val="none"/>
        </w:rPr>
        <w:t xml:space="preserve"> to six-figure amounts and beyond.</w:t>
      </w:r>
    </w:p>
    <w:p w14:paraId="16BD69CB" w14:textId="0E3B6463" w:rsidR="37BBD0E3" w:rsidRDefault="37BBD0E3" w:rsidP="520C4E57">
      <w:pPr>
        <w:numPr>
          <w:ilvl w:val="0"/>
          <w:numId w:val="12"/>
        </w:numPr>
        <w:spacing w:beforeAutospacing="1" w:afterAutospacing="1"/>
        <w:rPr>
          <w:rFonts w:eastAsia="Times New Roman" w:cs="Times New Roman"/>
          <w:lang w:eastAsia="en-GB"/>
        </w:rPr>
      </w:pPr>
      <w:r w:rsidRPr="520C4E57">
        <w:rPr>
          <w:rFonts w:eastAsia="Times New Roman" w:cs="Times New Roman"/>
          <w:lang w:eastAsia="en-GB"/>
        </w:rPr>
        <w:t>Knowledge of CSR, ESG trends, and how businesses engage with sponsorship and corporate social responsibility.</w:t>
      </w:r>
    </w:p>
    <w:p w14:paraId="0C280601" w14:textId="77777777" w:rsidR="00DD18F1" w:rsidRPr="00DD18F1" w:rsidRDefault="00DD18F1" w:rsidP="00DD18F1">
      <w:pPr>
        <w:numPr>
          <w:ilvl w:val="0"/>
          <w:numId w:val="12"/>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Excellent relationship management skills, with experience in building and maintaining long-term partnerships.</w:t>
      </w:r>
    </w:p>
    <w:p w14:paraId="767B1566" w14:textId="77777777" w:rsidR="00DD18F1" w:rsidRPr="00DD18F1" w:rsidRDefault="00DD18F1" w:rsidP="00DD18F1">
      <w:pPr>
        <w:numPr>
          <w:ilvl w:val="0"/>
          <w:numId w:val="12"/>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Strong commercial awareness, with the ability to develop creative and strategic sponsorship opportunities.</w:t>
      </w:r>
    </w:p>
    <w:p w14:paraId="6AF0DD5E" w14:textId="77777777" w:rsidR="00DD18F1" w:rsidRPr="00DD18F1" w:rsidRDefault="00DD18F1" w:rsidP="00DD18F1">
      <w:pPr>
        <w:numPr>
          <w:ilvl w:val="0"/>
          <w:numId w:val="12"/>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Exceptional communication and presentation skills, both written and verbal.</w:t>
      </w:r>
    </w:p>
    <w:p w14:paraId="35694DF8" w14:textId="77777777" w:rsidR="00DD18F1" w:rsidRPr="00DD18F1" w:rsidRDefault="00DD18F1" w:rsidP="00DD18F1">
      <w:pPr>
        <w:numPr>
          <w:ilvl w:val="0"/>
          <w:numId w:val="12"/>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Highly organised, with strong project management skills, able to handle multiple partnerships simultaneously.</w:t>
      </w:r>
    </w:p>
    <w:p w14:paraId="23E0EF73" w14:textId="77777777" w:rsidR="00DD18F1" w:rsidRPr="00DD18F1" w:rsidRDefault="00DD18F1" w:rsidP="00DD18F1">
      <w:pPr>
        <w:numPr>
          <w:ilvl w:val="0"/>
          <w:numId w:val="12"/>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Passion for science, education, and public engagement.</w:t>
      </w:r>
    </w:p>
    <w:p w14:paraId="074EC5C7" w14:textId="77777777" w:rsidR="00DD18F1" w:rsidRPr="00DD18F1" w:rsidRDefault="00DD18F1" w:rsidP="00DD18F1">
      <w:pPr>
        <w:spacing w:before="100" w:beforeAutospacing="1" w:after="100" w:afterAutospacing="1"/>
        <w:outlineLvl w:val="3"/>
        <w:rPr>
          <w:rFonts w:eastAsia="Times New Roman" w:cs="Times New Roman"/>
          <w:b/>
          <w:bCs/>
          <w:kern w:val="0"/>
          <w:lang w:eastAsia="en-GB"/>
          <w14:ligatures w14:val="none"/>
        </w:rPr>
      </w:pPr>
      <w:r w:rsidRPr="00DD18F1">
        <w:rPr>
          <w:rFonts w:eastAsia="Times New Roman" w:cs="Times New Roman"/>
          <w:b/>
          <w:bCs/>
          <w:kern w:val="0"/>
          <w:lang w:eastAsia="en-GB"/>
          <w14:ligatures w14:val="none"/>
        </w:rPr>
        <w:t>Desirable</w:t>
      </w:r>
    </w:p>
    <w:p w14:paraId="74062334" w14:textId="77777777" w:rsidR="00DD18F1" w:rsidRPr="00DD18F1" w:rsidRDefault="00DD18F1" w:rsidP="00DD18F1">
      <w:pPr>
        <w:numPr>
          <w:ilvl w:val="0"/>
          <w:numId w:val="13"/>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Experience working in the science, technology, or cultural sectors.</w:t>
      </w:r>
    </w:p>
    <w:p w14:paraId="2A817FC6" w14:textId="77777777" w:rsidR="00DD18F1" w:rsidRPr="00DD18F1" w:rsidRDefault="00DD18F1" w:rsidP="00DD18F1">
      <w:pPr>
        <w:numPr>
          <w:ilvl w:val="0"/>
          <w:numId w:val="13"/>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Understanding of international sponsorship and funding landscapes.</w:t>
      </w:r>
    </w:p>
    <w:p w14:paraId="4BE1CFC8" w14:textId="2DF1E2D1" w:rsidR="00DD18F1" w:rsidRPr="00DD18F1" w:rsidRDefault="00DD18F1" w:rsidP="00DD18F1">
      <w:pPr>
        <w:numPr>
          <w:ilvl w:val="0"/>
          <w:numId w:val="13"/>
        </w:numPr>
        <w:spacing w:before="100" w:beforeAutospacing="1" w:after="100" w:afterAutospacing="1"/>
        <w:rPr>
          <w:rFonts w:eastAsia="Times New Roman" w:cs="Times New Roman"/>
          <w:kern w:val="0"/>
          <w:lang w:eastAsia="en-GB"/>
          <w14:ligatures w14:val="none"/>
        </w:rPr>
      </w:pPr>
      <w:r w:rsidRPr="00DD18F1">
        <w:rPr>
          <w:rFonts w:eastAsia="Times New Roman" w:cs="Times New Roman"/>
          <w:kern w:val="0"/>
          <w:lang w:eastAsia="en-GB"/>
          <w14:ligatures w14:val="none"/>
        </w:rPr>
        <w:t xml:space="preserve">Familiarity with CRM systems such as </w:t>
      </w:r>
      <w:proofErr w:type="spellStart"/>
      <w:r w:rsidRPr="00DD18F1">
        <w:rPr>
          <w:rFonts w:eastAsia="Times New Roman" w:cs="Times New Roman"/>
          <w:kern w:val="0"/>
          <w:lang w:eastAsia="en-GB"/>
          <w14:ligatures w14:val="none"/>
        </w:rPr>
        <w:t>S</w:t>
      </w:r>
      <w:r>
        <w:rPr>
          <w:rFonts w:eastAsia="Times New Roman" w:cs="Times New Roman"/>
          <w:kern w:val="0"/>
          <w:lang w:eastAsia="en-GB"/>
          <w14:ligatures w14:val="none"/>
        </w:rPr>
        <w:t>pektrix</w:t>
      </w:r>
      <w:proofErr w:type="spellEnd"/>
      <w:r>
        <w:rPr>
          <w:rFonts w:eastAsia="Times New Roman" w:cs="Times New Roman"/>
          <w:kern w:val="0"/>
          <w:lang w:eastAsia="en-GB"/>
          <w14:ligatures w14:val="none"/>
        </w:rPr>
        <w:t>, Monday o</w:t>
      </w:r>
      <w:r w:rsidRPr="00DD18F1">
        <w:rPr>
          <w:rFonts w:eastAsia="Times New Roman" w:cs="Times New Roman"/>
          <w:kern w:val="0"/>
          <w:lang w:eastAsia="en-GB"/>
          <w14:ligatures w14:val="none"/>
        </w:rPr>
        <w:t>r similar.</w:t>
      </w:r>
    </w:p>
    <w:p w14:paraId="6369D9A4" w14:textId="77777777" w:rsidR="00455A8F" w:rsidRPr="00DD18F1" w:rsidRDefault="00455A8F" w:rsidP="00DD18F1"/>
    <w:sectPr w:rsidR="00455A8F" w:rsidRPr="00DD18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A5226"/>
    <w:multiLevelType w:val="multilevel"/>
    <w:tmpl w:val="655CF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C82853"/>
    <w:multiLevelType w:val="multilevel"/>
    <w:tmpl w:val="4CA23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25667D"/>
    <w:multiLevelType w:val="multilevel"/>
    <w:tmpl w:val="24BC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D576C3"/>
    <w:multiLevelType w:val="multilevel"/>
    <w:tmpl w:val="B7FE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40AED"/>
    <w:multiLevelType w:val="multilevel"/>
    <w:tmpl w:val="9AC28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93341A"/>
    <w:multiLevelType w:val="multilevel"/>
    <w:tmpl w:val="096E2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C37CCC"/>
    <w:multiLevelType w:val="multilevel"/>
    <w:tmpl w:val="EBA85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3C3805"/>
    <w:multiLevelType w:val="multilevel"/>
    <w:tmpl w:val="8B3E3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601082"/>
    <w:multiLevelType w:val="multilevel"/>
    <w:tmpl w:val="F064B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4D0F22"/>
    <w:multiLevelType w:val="multilevel"/>
    <w:tmpl w:val="95A67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30609"/>
    <w:multiLevelType w:val="multilevel"/>
    <w:tmpl w:val="8250B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F7732E"/>
    <w:multiLevelType w:val="multilevel"/>
    <w:tmpl w:val="0C68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82494F"/>
    <w:multiLevelType w:val="multilevel"/>
    <w:tmpl w:val="1EB4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3E14929"/>
    <w:multiLevelType w:val="multilevel"/>
    <w:tmpl w:val="DBE0C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0213680">
    <w:abstractNumId w:val="10"/>
  </w:num>
  <w:num w:numId="2" w16cid:durableId="1170173653">
    <w:abstractNumId w:val="13"/>
  </w:num>
  <w:num w:numId="3" w16cid:durableId="1412392768">
    <w:abstractNumId w:val="5"/>
  </w:num>
  <w:num w:numId="4" w16cid:durableId="1049190067">
    <w:abstractNumId w:val="12"/>
  </w:num>
  <w:num w:numId="5" w16cid:durableId="855389231">
    <w:abstractNumId w:val="8"/>
  </w:num>
  <w:num w:numId="6" w16cid:durableId="1384913421">
    <w:abstractNumId w:val="2"/>
  </w:num>
  <w:num w:numId="7" w16cid:durableId="387000488">
    <w:abstractNumId w:val="4"/>
  </w:num>
  <w:num w:numId="8" w16cid:durableId="1374229663">
    <w:abstractNumId w:val="7"/>
  </w:num>
  <w:num w:numId="9" w16cid:durableId="1194658469">
    <w:abstractNumId w:val="9"/>
  </w:num>
  <w:num w:numId="10" w16cid:durableId="778792207">
    <w:abstractNumId w:val="0"/>
  </w:num>
  <w:num w:numId="11" w16cid:durableId="1076783429">
    <w:abstractNumId w:val="3"/>
  </w:num>
  <w:num w:numId="12" w16cid:durableId="805395287">
    <w:abstractNumId w:val="6"/>
  </w:num>
  <w:num w:numId="13" w16cid:durableId="254752638">
    <w:abstractNumId w:val="11"/>
  </w:num>
  <w:num w:numId="14" w16cid:durableId="899943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8F1"/>
    <w:rsid w:val="00113F56"/>
    <w:rsid w:val="00115EC0"/>
    <w:rsid w:val="001B14AC"/>
    <w:rsid w:val="00455A8F"/>
    <w:rsid w:val="004A5A15"/>
    <w:rsid w:val="005A163F"/>
    <w:rsid w:val="006B52A4"/>
    <w:rsid w:val="00836C37"/>
    <w:rsid w:val="00B04F1B"/>
    <w:rsid w:val="00B05E9D"/>
    <w:rsid w:val="00DD18F1"/>
    <w:rsid w:val="00E21604"/>
    <w:rsid w:val="00E316C8"/>
    <w:rsid w:val="03FEE746"/>
    <w:rsid w:val="0845EFF0"/>
    <w:rsid w:val="0DE1C2EC"/>
    <w:rsid w:val="1FC74C72"/>
    <w:rsid w:val="23BA73DD"/>
    <w:rsid w:val="2974B222"/>
    <w:rsid w:val="2D8D29CB"/>
    <w:rsid w:val="37BBD0E3"/>
    <w:rsid w:val="37BCE2BB"/>
    <w:rsid w:val="514D4DB2"/>
    <w:rsid w:val="520C4E57"/>
    <w:rsid w:val="643B2386"/>
    <w:rsid w:val="6A110A9C"/>
    <w:rsid w:val="796D1142"/>
    <w:rsid w:val="7DF5A4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BC356"/>
  <w15:chartTrackingRefBased/>
  <w15:docId w15:val="{CE79AD85-0C96-E046-A814-7EB4CEF3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18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18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DD18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DD18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18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18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18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18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18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8F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18F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DD18F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DD18F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18F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18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18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18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18F1"/>
    <w:rPr>
      <w:rFonts w:eastAsiaTheme="majorEastAsia" w:cstheme="majorBidi"/>
      <w:color w:val="272727" w:themeColor="text1" w:themeTint="D8"/>
    </w:rPr>
  </w:style>
  <w:style w:type="paragraph" w:styleId="Title">
    <w:name w:val="Title"/>
    <w:basedOn w:val="Normal"/>
    <w:next w:val="Normal"/>
    <w:link w:val="TitleChar"/>
    <w:uiPriority w:val="10"/>
    <w:qFormat/>
    <w:rsid w:val="00DD18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18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18F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18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18F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D18F1"/>
    <w:rPr>
      <w:i/>
      <w:iCs/>
      <w:color w:val="404040" w:themeColor="text1" w:themeTint="BF"/>
    </w:rPr>
  </w:style>
  <w:style w:type="paragraph" w:styleId="ListParagraph">
    <w:name w:val="List Paragraph"/>
    <w:basedOn w:val="Normal"/>
    <w:uiPriority w:val="34"/>
    <w:qFormat/>
    <w:rsid w:val="00DD18F1"/>
    <w:pPr>
      <w:ind w:left="720"/>
      <w:contextualSpacing/>
    </w:pPr>
  </w:style>
  <w:style w:type="character" w:styleId="IntenseEmphasis">
    <w:name w:val="Intense Emphasis"/>
    <w:basedOn w:val="DefaultParagraphFont"/>
    <w:uiPriority w:val="21"/>
    <w:qFormat/>
    <w:rsid w:val="00DD18F1"/>
    <w:rPr>
      <w:i/>
      <w:iCs/>
      <w:color w:val="0F4761" w:themeColor="accent1" w:themeShade="BF"/>
    </w:rPr>
  </w:style>
  <w:style w:type="paragraph" w:styleId="IntenseQuote">
    <w:name w:val="Intense Quote"/>
    <w:basedOn w:val="Normal"/>
    <w:next w:val="Normal"/>
    <w:link w:val="IntenseQuoteChar"/>
    <w:uiPriority w:val="30"/>
    <w:qFormat/>
    <w:rsid w:val="00DD18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18F1"/>
    <w:rPr>
      <w:i/>
      <w:iCs/>
      <w:color w:val="0F4761" w:themeColor="accent1" w:themeShade="BF"/>
    </w:rPr>
  </w:style>
  <w:style w:type="character" w:styleId="IntenseReference">
    <w:name w:val="Intense Reference"/>
    <w:basedOn w:val="DefaultParagraphFont"/>
    <w:uiPriority w:val="32"/>
    <w:qFormat/>
    <w:rsid w:val="00DD18F1"/>
    <w:rPr>
      <w:b/>
      <w:bCs/>
      <w:smallCaps/>
      <w:color w:val="0F4761" w:themeColor="accent1" w:themeShade="BF"/>
      <w:spacing w:val="5"/>
    </w:rPr>
  </w:style>
  <w:style w:type="character" w:styleId="Strong">
    <w:name w:val="Strong"/>
    <w:basedOn w:val="DefaultParagraphFont"/>
    <w:uiPriority w:val="22"/>
    <w:qFormat/>
    <w:rsid w:val="00DD18F1"/>
    <w:rPr>
      <w:b/>
      <w:bCs/>
    </w:rPr>
  </w:style>
  <w:style w:type="paragraph" w:styleId="NormalWeb">
    <w:name w:val="Normal (Web)"/>
    <w:basedOn w:val="Normal"/>
    <w:uiPriority w:val="99"/>
    <w:semiHidden/>
    <w:unhideWhenUsed/>
    <w:rsid w:val="00DD18F1"/>
    <w:pPr>
      <w:spacing w:before="100" w:beforeAutospacing="1" w:after="100" w:afterAutospacing="1"/>
    </w:pPr>
    <w:rPr>
      <w:rFonts w:ascii="Times New Roman" w:eastAsia="Times New Roman" w:hAnsi="Times New Roman" w:cs="Times New Roman"/>
      <w:kern w:val="0"/>
      <w:lang w:eastAsia="en-GB"/>
      <w14:ligatures w14:val="none"/>
    </w:rPr>
  </w:style>
  <w:style w:type="paragraph" w:styleId="NoSpacing">
    <w:name w:val="No Spacing"/>
    <w:uiPriority w:val="1"/>
    <w:qFormat/>
    <w:rsid w:val="00DD18F1"/>
  </w:style>
  <w:style w:type="paragraph" w:styleId="Revision">
    <w:name w:val="Revision"/>
    <w:hidden/>
    <w:uiPriority w:val="99"/>
    <w:semiHidden/>
    <w:rsid w:val="00836C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129801">
      <w:bodyDiv w:val="1"/>
      <w:marLeft w:val="0"/>
      <w:marRight w:val="0"/>
      <w:marTop w:val="0"/>
      <w:marBottom w:val="0"/>
      <w:divBdr>
        <w:top w:val="none" w:sz="0" w:space="0" w:color="auto"/>
        <w:left w:val="none" w:sz="0" w:space="0" w:color="auto"/>
        <w:bottom w:val="none" w:sz="0" w:space="0" w:color="auto"/>
        <w:right w:val="none" w:sz="0" w:space="0" w:color="auto"/>
      </w:divBdr>
    </w:div>
    <w:div w:id="179439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c33b663-014b-4021-9871-da5c88c54f7d" xsi:nil="true"/>
    <lcf76f155ced4ddcb4097134ff3c332f xmlns="4b54cc7e-1075-482d-9688-dd60b4b6343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8D3F4636D94A45934E07103BBB01EB" ma:contentTypeVersion="17" ma:contentTypeDescription="Create a new document." ma:contentTypeScope="" ma:versionID="14d982d192f178c978ec65b080c076d7">
  <xsd:schema xmlns:xsd="http://www.w3.org/2001/XMLSchema" xmlns:xs="http://www.w3.org/2001/XMLSchema" xmlns:p="http://schemas.microsoft.com/office/2006/metadata/properties" xmlns:ns2="4b54cc7e-1075-482d-9688-dd60b4b63430" xmlns:ns3="3c33b663-014b-4021-9871-da5c88c54f7d" targetNamespace="http://schemas.microsoft.com/office/2006/metadata/properties" ma:root="true" ma:fieldsID="4af8b7cc730fcdd4553dbf7617f69f0a" ns2:_="" ns3:_="">
    <xsd:import namespace="4b54cc7e-1075-482d-9688-dd60b4b63430"/>
    <xsd:import namespace="3c33b663-014b-4021-9871-da5c88c54f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54cc7e-1075-482d-9688-dd60b4b634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15fc33-3836-4656-9910-085031b6a51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3b663-014b-4021-9871-da5c88c54f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862c90-eaff-4267-a6c3-d52820906744}" ma:internalName="TaxCatchAll" ma:showField="CatchAllData" ma:web="3c33b663-014b-4021-9871-da5c88c54f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3574E-0701-4B24-B80E-F384D99DCAAE}">
  <ds:schemaRefs>
    <ds:schemaRef ds:uri="http://schemas.microsoft.com/office/2006/metadata/properties"/>
    <ds:schemaRef ds:uri="http://schemas.microsoft.com/office/infopath/2007/PartnerControls"/>
    <ds:schemaRef ds:uri="3c33b663-014b-4021-9871-da5c88c54f7d"/>
    <ds:schemaRef ds:uri="4b54cc7e-1075-482d-9688-dd60b4b63430"/>
  </ds:schemaRefs>
</ds:datastoreItem>
</file>

<file path=customXml/itemProps2.xml><?xml version="1.0" encoding="utf-8"?>
<ds:datastoreItem xmlns:ds="http://schemas.openxmlformats.org/officeDocument/2006/customXml" ds:itemID="{F831E8C9-5CC3-47E0-ACAB-160F6823D8EF}">
  <ds:schemaRefs>
    <ds:schemaRef ds:uri="http://schemas.microsoft.com/sharepoint/v3/contenttype/forms"/>
  </ds:schemaRefs>
</ds:datastoreItem>
</file>

<file path=customXml/itemProps3.xml><?xml version="1.0" encoding="utf-8"?>
<ds:datastoreItem xmlns:ds="http://schemas.openxmlformats.org/officeDocument/2006/customXml" ds:itemID="{7F079300-0953-4A7C-AF92-5D1AE5E7CB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54cc7e-1075-482d-9688-dd60b4b63430"/>
    <ds:schemaRef ds:uri="3c33b663-014b-4021-9871-da5c88c54f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728</Words>
  <Characters>4154</Characters>
  <Application>Microsoft Office Word</Application>
  <DocSecurity>0</DocSecurity>
  <Lines>34</Lines>
  <Paragraphs>9</Paragraphs>
  <ScaleCrop>false</ScaleCrop>
  <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Hassun  El-Zafar</dc:creator>
  <cp:keywords/>
  <dc:description/>
  <cp:lastModifiedBy>David Ritchie</cp:lastModifiedBy>
  <cp:revision>2</cp:revision>
  <dcterms:created xsi:type="dcterms:W3CDTF">2025-03-25T15:44:00Z</dcterms:created>
  <dcterms:modified xsi:type="dcterms:W3CDTF">2025-03-25T15:44:00Z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0x010100498D3F4636D94A45934E07103BBB01EB</vt:lpwstr>
  </property>
</Properties>
</file>